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F1" w:rsidRPr="00592612" w:rsidRDefault="00815DF1" w:rsidP="00815D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color w:val="333333"/>
          <w:sz w:val="21"/>
          <w:szCs w:val="21"/>
          <w:lang w:val="ro-RO"/>
        </w:rPr>
      </w:pPr>
      <w:r w:rsidRPr="00592612">
        <w:rPr>
          <w:rFonts w:ascii="inherit" w:eastAsia="Times New Roman" w:hAnsi="inherit" w:cs="Helvetica"/>
          <w:b/>
          <w:color w:val="333333"/>
          <w:sz w:val="21"/>
          <w:szCs w:val="21"/>
        </w:rPr>
        <w:t>SPRIJIN EDUCAŢIONAL PE BAZĂ DE TICHETE SOCIALE PE SUPORT ELECTRONICPENTRU ELEVII CEI MAI DEFAVORIZ</w:t>
      </w:r>
      <w:r w:rsidRPr="00592612">
        <w:rPr>
          <w:rFonts w:ascii="inherit" w:eastAsia="Times New Roman" w:hAnsi="inherit" w:cs="Helvetica"/>
          <w:b/>
          <w:color w:val="333333"/>
          <w:sz w:val="21"/>
          <w:szCs w:val="21"/>
          <w:lang w:val="ro-RO"/>
        </w:rPr>
        <w:t>ŢI</w:t>
      </w:r>
    </w:p>
    <w:p w:rsidR="00592612" w:rsidRPr="00592612" w:rsidRDefault="00592612" w:rsidP="00815D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color w:val="333333"/>
          <w:sz w:val="21"/>
          <w:szCs w:val="21"/>
          <w:lang w:val="ro-RO"/>
        </w:rPr>
      </w:pPr>
    </w:p>
    <w:p w:rsidR="00592612" w:rsidRPr="00815DF1" w:rsidRDefault="00592612" w:rsidP="00815D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val="ro-RO"/>
        </w:rPr>
      </w:pPr>
    </w:p>
    <w:p w:rsidR="00A02C57" w:rsidRPr="00A02C57" w:rsidRDefault="00BC0DE8" w:rsidP="0059261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Primăria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comunei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Orlat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prin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Compartimentul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asistentă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sociala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primește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cereri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pentru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acordarea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tichetelor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sociale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pentru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sprijinul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elevilor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proveniți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din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familii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cu o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situație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materială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dificilă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în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cuantum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500 de lei/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copil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/an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școlar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în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>conformitate</w:t>
      </w:r>
      <w:proofErr w:type="spellEnd"/>
      <w:r w:rsidR="00A02C57"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cu O.U.G nr.133/2020.</w:t>
      </w:r>
    </w:p>
    <w:p w:rsidR="00A02C57" w:rsidRPr="00A02C57" w:rsidRDefault="00A02C57" w:rsidP="00A02C5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Aceste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tichete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vor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emise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format electronic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vor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putea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utilizate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pentru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achiziționarea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materiale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școlare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necesare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frecventării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școlii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cum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caiete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stilouri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articole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pentru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pictură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ghiozdane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alte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instrumente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necesare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pentru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activitatea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școlară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precum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articole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vestimentație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Menționăm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tichetele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se pot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folosi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timp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un an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zile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la data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emiterii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numai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baza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actului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identitate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al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titularului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</w:t>
      </w:r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 pot</w:t>
      </w:r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utilizate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numai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anumite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magazine din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localitatea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domiciliu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Lista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cu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aceste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magazine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va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transmisă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fiecărui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beneficiar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odată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cu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distribuirea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tichetului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A02C57" w:rsidRDefault="00A02C57" w:rsidP="00A02C5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>Beneficiarii</w:t>
      </w:r>
      <w:proofErr w:type="spellEnd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>programului</w:t>
      </w:r>
      <w:proofErr w:type="spellEnd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>.</w:t>
      </w:r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Conform</w:t>
      </w:r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actului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normativ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acest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sprijin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financiar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beneficiază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cei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mai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dezavantajați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din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învățământul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stat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preșcolar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primar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gimnazial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fără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sprijin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material, cu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venituri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la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nivelul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veniturilor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sociale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minime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acordate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familiei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acestora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Menționăm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titularul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tichetului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social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va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reprezentantul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familiei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respectiv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reprezentantul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legal al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copilului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431414" w:rsidRPr="00A02C57" w:rsidRDefault="00431414" w:rsidP="00A02C5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02C57" w:rsidRPr="00A02C57" w:rsidRDefault="00A02C57" w:rsidP="00A02C5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>Condițiile</w:t>
      </w:r>
      <w:proofErr w:type="spellEnd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>eligibilitate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care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solicitantul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trebuie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să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îndeplinească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să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aibă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domicili</w:t>
      </w:r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>ul</w:t>
      </w:r>
      <w:proofErr w:type="spellEnd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proofErr w:type="spellStart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>reședința</w:t>
      </w:r>
      <w:proofErr w:type="spellEnd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>în</w:t>
      </w:r>
      <w:proofErr w:type="spellEnd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>comuna</w:t>
      </w:r>
      <w:proofErr w:type="spellEnd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>Orlat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venitul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lunar net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membru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familie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pentru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din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învățământul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stat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primar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gimnazial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realizat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luna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iulie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2020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fie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până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la 1.115 lei;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- 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venitul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lunar net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membru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familie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pentru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 din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învățământul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stat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preșcolar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este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până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la 284 lei;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să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facă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dovada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înscrierii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copilului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la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grădiniță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sau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școală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>Documente</w:t>
      </w:r>
      <w:proofErr w:type="spellEnd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>necesare</w:t>
      </w:r>
      <w:proofErr w:type="spellEnd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>: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actele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identitate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ale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părinților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reprezentantului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legal (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original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);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documentele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din care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rezultă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calitatea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reprezentant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legal,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original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după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caz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hotărâre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judecătorească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încredințare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încuviințare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a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adopției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;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dispoziția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conducătorului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Direcției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Generale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Asistență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Socială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Protecția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Copilului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/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hotărârea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instanței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judecată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pentru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măsura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plasamentului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hotărârea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judecătorească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instituire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a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tutelei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dispoziția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autorității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tutelare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potrivit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legii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);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certificatele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naștere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ale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copiilor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(original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);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dovada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înscrierii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la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grădiniță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/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școală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certificatul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căsătorie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părinți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original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după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caz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);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certificatul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deces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părinte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unde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este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cazul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original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actele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doveditoare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privind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veniturile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realizate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membrii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familiei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eliberate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angajator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organele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fiscale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sau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alte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autorități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competente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mandate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poștale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plată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extrase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cont,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decizii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ori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dispoziții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stabilire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a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drepturilor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după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caz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) ;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hotărârea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judecătorească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prin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care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soțul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soția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este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arestat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arestată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preventiv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pentru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o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perioada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mai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mare de 30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zile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sau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execută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o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pedeapsă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privativă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libertate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nu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participă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la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întreținerea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copiilor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după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caz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alte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doveditoare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privind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componența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familiei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după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caz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).</w:t>
      </w:r>
    </w:p>
    <w:p w:rsidR="00431414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cererea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tip care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poate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fi</w:t>
      </w:r>
      <w:proofErr w:type="spellEnd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>obţinută</w:t>
      </w:r>
      <w:proofErr w:type="spellEnd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 xml:space="preserve"> de la </w:t>
      </w:r>
      <w:proofErr w:type="spellStart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>Compartimentul</w:t>
      </w:r>
      <w:proofErr w:type="spellEnd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>asistenţă</w:t>
      </w:r>
      <w:proofErr w:type="spellEnd"/>
      <w:r w:rsidR="00431414">
        <w:rPr>
          <w:rFonts w:ascii="Helvetica" w:eastAsia="Times New Roman" w:hAnsi="Helvetica" w:cs="Helvetica"/>
          <w:color w:val="333333"/>
          <w:sz w:val="21"/>
          <w:szCs w:val="21"/>
        </w:rPr>
        <w:t xml:space="preserve"> social Orlat.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02C57">
        <w:rPr>
          <w:rFonts w:ascii="Helvetica" w:eastAsia="Times New Roman" w:hAnsi="Helvetica" w:cs="Helvetica"/>
          <w:color w:val="0000FF"/>
          <w:sz w:val="21"/>
          <w:szCs w:val="21"/>
          <w:bdr w:val="none" w:sz="0" w:space="0" w:color="auto" w:frame="1"/>
        </w:rPr>
        <w:t> .</w:t>
      </w:r>
    </w:p>
    <w:p w:rsidR="00A02C57" w:rsidRPr="00A02C57" w:rsidRDefault="00A02C57" w:rsidP="0059261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>Depunerea</w:t>
      </w:r>
      <w:proofErr w:type="spellEnd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>cererilor</w:t>
      </w:r>
      <w:proofErr w:type="spellEnd"/>
      <w:r w:rsidRPr="00A02C57">
        <w:rPr>
          <w:rFonts w:ascii="Helvetica" w:eastAsia="Times New Roman" w:hAnsi="Helvetica" w:cs="Helvetica"/>
          <w:b/>
          <w:bCs/>
          <w:color w:val="333333"/>
          <w:sz w:val="21"/>
        </w:rPr>
        <w:t>.</w:t>
      </w:r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Cererea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tip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completată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însoțită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actele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doveditoare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se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depune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către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reprezentantul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familiei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sau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către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reprezentantul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legal al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copilului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perioada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20 august – 4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septembrie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la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sediul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>Compartimentului</w:t>
      </w:r>
      <w:proofErr w:type="spellEnd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>asistenţă</w:t>
      </w:r>
      <w:proofErr w:type="spellEnd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 xml:space="preserve"> social </w:t>
      </w:r>
      <w:proofErr w:type="spellStart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>Orlat</w:t>
      </w:r>
      <w:proofErr w:type="spellEnd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A02C57" w:rsidRPr="00A02C57" w:rsidRDefault="00A02C57" w:rsidP="00A02C5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După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primirea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cererilor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</w:t>
      </w:r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>rioada</w:t>
      </w:r>
      <w:proofErr w:type="spellEnd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 xml:space="preserve"> 9-14 </w:t>
      </w:r>
      <w:proofErr w:type="spellStart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>septembrie</w:t>
      </w:r>
      <w:proofErr w:type="spellEnd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>Compartimentul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Asistență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Socială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va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face o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evaluare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a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acestora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înainta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lista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beneficiarilor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finali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către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Instituția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Prefectului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Județului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Sibiu.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Dir</w:t>
      </w:r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>ecția</w:t>
      </w:r>
      <w:proofErr w:type="spellEnd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>Compartimentul</w:t>
      </w:r>
      <w:proofErr w:type="spellEnd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>Asistență</w:t>
      </w:r>
      <w:proofErr w:type="spellEnd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>Socială</w:t>
      </w:r>
      <w:proofErr w:type="spellEnd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A614D0">
        <w:rPr>
          <w:rFonts w:ascii="Helvetica" w:eastAsia="Times New Roman" w:hAnsi="Helvetica" w:cs="Helvetica"/>
          <w:color w:val="333333"/>
          <w:sz w:val="21"/>
          <w:szCs w:val="21"/>
        </w:rPr>
        <w:t>Orlat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va</w:t>
      </w:r>
      <w:proofErr w:type="spellEnd"/>
      <w:proofErr w:type="gram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actualiza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lunar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această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listă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Prin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urmare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cei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care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vor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îndeplini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condițiile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eligibilitate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după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acest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termen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amintit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, pot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depune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cereri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tot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parcursul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anului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școlar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2020-2021,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aceste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persoane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urmând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a se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regăsi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pe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lista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destinatarilor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finali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din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luna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următoare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depunerii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cererii</w:t>
      </w:r>
      <w:proofErr w:type="spellEnd"/>
      <w:r w:rsidRPr="00A02C57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713768" w:rsidRDefault="00713768"/>
    <w:sectPr w:rsidR="00713768" w:rsidSect="00592612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2C57"/>
    <w:rsid w:val="00431414"/>
    <w:rsid w:val="00592612"/>
    <w:rsid w:val="00713768"/>
    <w:rsid w:val="00815DF1"/>
    <w:rsid w:val="008D62CF"/>
    <w:rsid w:val="00931538"/>
    <w:rsid w:val="009D6478"/>
    <w:rsid w:val="00A02C57"/>
    <w:rsid w:val="00A614D0"/>
    <w:rsid w:val="00BC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68"/>
  </w:style>
  <w:style w:type="paragraph" w:styleId="Heading3">
    <w:name w:val="heading 3"/>
    <w:basedOn w:val="Normal"/>
    <w:link w:val="Heading3Char"/>
    <w:uiPriority w:val="9"/>
    <w:qFormat/>
    <w:rsid w:val="00A02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A02C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2C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A02C5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l-6">
    <w:name w:val="col-6"/>
    <w:basedOn w:val="DefaultParagraphFont"/>
    <w:rsid w:val="00A02C57"/>
  </w:style>
  <w:style w:type="character" w:styleId="Hyperlink">
    <w:name w:val="Hyperlink"/>
    <w:basedOn w:val="DefaultParagraphFont"/>
    <w:uiPriority w:val="99"/>
    <w:semiHidden/>
    <w:unhideWhenUsed/>
    <w:rsid w:val="00A02C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">
    <w:name w:val="data"/>
    <w:basedOn w:val="DefaultParagraphFont"/>
    <w:rsid w:val="00A02C57"/>
  </w:style>
  <w:style w:type="character" w:styleId="Strong">
    <w:name w:val="Strong"/>
    <w:basedOn w:val="DefaultParagraphFont"/>
    <w:uiPriority w:val="22"/>
    <w:qFormat/>
    <w:rsid w:val="00A02C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99CC"/>
            <w:right w:val="none" w:sz="0" w:space="0" w:color="auto"/>
          </w:divBdr>
        </w:div>
        <w:div w:id="1746298477">
          <w:marLeft w:val="0"/>
          <w:marRight w:val="0"/>
          <w:marTop w:val="0"/>
          <w:marBottom w:val="300"/>
          <w:divBdr>
            <w:top w:val="none" w:sz="0" w:space="2" w:color="auto"/>
            <w:left w:val="none" w:sz="0" w:space="2" w:color="auto"/>
            <w:bottom w:val="single" w:sz="6" w:space="2" w:color="999999"/>
            <w:right w:val="none" w:sz="0" w:space="2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Orlat2</dc:creator>
  <cp:lastModifiedBy>Orlat2</cp:lastModifiedBy>
  <cp:revision>4</cp:revision>
  <cp:lastPrinted>2020-08-20T06:59:00Z</cp:lastPrinted>
  <dcterms:created xsi:type="dcterms:W3CDTF">2020-08-20T06:54:00Z</dcterms:created>
  <dcterms:modified xsi:type="dcterms:W3CDTF">2020-08-20T07:43:00Z</dcterms:modified>
</cp:coreProperties>
</file>