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78" w:rsidRPr="003A74B0" w:rsidRDefault="001D2278">
      <w:pPr>
        <w:autoSpaceDE w:val="0"/>
        <w:spacing w:after="0" w:line="240" w:lineRule="auto"/>
        <w:jc w:val="center"/>
        <w:rPr>
          <w:rFonts w:ascii="Tahoma" w:hAnsi="Tahoma" w:cs="Tahoma"/>
          <w:b/>
          <w:color w:val="000000"/>
          <w:sz w:val="24"/>
          <w:szCs w:val="24"/>
          <w:lang w:val="ro-RO"/>
        </w:rPr>
      </w:pPr>
    </w:p>
    <w:p w:rsidR="001D2278" w:rsidRPr="003A74B0" w:rsidRDefault="004B0B20">
      <w:pPr>
        <w:autoSpaceDE w:val="0"/>
        <w:spacing w:after="0" w:line="240" w:lineRule="auto"/>
        <w:jc w:val="center"/>
        <w:rPr>
          <w:rFonts w:ascii="Tahoma" w:hAnsi="Tahoma" w:cs="Tahoma"/>
          <w:b/>
          <w:color w:val="000000"/>
          <w:sz w:val="24"/>
          <w:szCs w:val="24"/>
          <w:lang w:val="ro-RO"/>
        </w:rPr>
      </w:pPr>
      <w:r w:rsidRPr="003A74B0">
        <w:rPr>
          <w:rFonts w:ascii="Tahoma" w:hAnsi="Tahoma" w:cs="Tahoma"/>
          <w:b/>
          <w:color w:val="000000"/>
          <w:sz w:val="24"/>
          <w:szCs w:val="24"/>
          <w:lang w:val="ro-RO"/>
        </w:rPr>
        <w:t>DECLARAȚIE PE PROPRIA RĂSPUNDERE</w:t>
      </w:r>
    </w:p>
    <w:p w:rsidR="001D2278" w:rsidRPr="003A74B0" w:rsidRDefault="004B0B20">
      <w:pPr>
        <w:pStyle w:val="Listparagraf1"/>
        <w:numPr>
          <w:ilvl w:val="0"/>
          <w:numId w:val="1"/>
        </w:numPr>
        <w:autoSpaceDE w:val="0"/>
        <w:spacing w:after="0" w:line="240" w:lineRule="auto"/>
        <w:jc w:val="center"/>
        <w:rPr>
          <w:rFonts w:ascii="Tahoma" w:hAnsi="Tahoma" w:cs="Tahoma"/>
          <w:color w:val="000000"/>
          <w:sz w:val="24"/>
          <w:szCs w:val="24"/>
          <w:lang w:val="ro-RO"/>
        </w:rPr>
      </w:pPr>
      <w:r w:rsidRPr="003A74B0">
        <w:rPr>
          <w:rFonts w:ascii="Tahoma" w:hAnsi="Tahoma" w:cs="Tahoma"/>
          <w:color w:val="000000"/>
          <w:sz w:val="24"/>
          <w:szCs w:val="24"/>
          <w:lang w:val="ro-RO"/>
        </w:rPr>
        <w:t>Pentru deplasarea în perioada carantinării zonale-</w:t>
      </w:r>
    </w:p>
    <w:p w:rsidR="001D2278" w:rsidRPr="003A74B0" w:rsidRDefault="001D2278">
      <w:pPr>
        <w:autoSpaceDE w:val="0"/>
        <w:spacing w:after="0" w:line="240" w:lineRule="auto"/>
        <w:jc w:val="center"/>
        <w:rPr>
          <w:rFonts w:ascii="Tahoma" w:hAnsi="Tahoma" w:cs="Tahoma"/>
          <w:b/>
          <w:color w:val="000000"/>
          <w:sz w:val="24"/>
          <w:szCs w:val="24"/>
          <w:lang w:val="ro-RO"/>
        </w:rPr>
      </w:pPr>
    </w:p>
    <w:p w:rsidR="001D2278" w:rsidRPr="003A74B0" w:rsidRDefault="004B0B20">
      <w:pPr>
        <w:autoSpaceDE w:val="0"/>
        <w:spacing w:after="0" w:line="240" w:lineRule="auto"/>
        <w:rPr>
          <w:rFonts w:ascii="Tahoma" w:hAnsi="Tahoma" w:cs="Tahoma"/>
          <w:color w:val="000000"/>
          <w:sz w:val="24"/>
          <w:szCs w:val="24"/>
          <w:lang w:val="ro-RO"/>
        </w:rPr>
      </w:pPr>
      <w:r w:rsidRPr="003A74B0">
        <w:rPr>
          <w:rFonts w:ascii="Tahoma" w:hAnsi="Tahoma" w:cs="Tahoma"/>
          <w:color w:val="000000"/>
          <w:sz w:val="24"/>
          <w:szCs w:val="24"/>
          <w:lang w:val="ro-RO"/>
        </w:rPr>
        <w:t xml:space="preserve">Subsemnata/subsemnatul _______________________________________________________ </w:t>
      </w:r>
    </w:p>
    <w:p w:rsidR="001D2278" w:rsidRPr="003A74B0" w:rsidRDefault="004B0B20">
      <w:pPr>
        <w:autoSpaceDE w:val="0"/>
        <w:spacing w:after="0" w:line="240" w:lineRule="auto"/>
        <w:rPr>
          <w:rFonts w:ascii="Tahoma" w:hAnsi="Tahoma" w:cs="Tahoma"/>
          <w:color w:val="000000"/>
          <w:sz w:val="24"/>
          <w:szCs w:val="24"/>
          <w:lang w:val="ro-RO"/>
        </w:rPr>
      </w:pPr>
      <w:r w:rsidRPr="003A74B0">
        <w:rPr>
          <w:rFonts w:ascii="Tahoma" w:hAnsi="Tahoma" w:cs="Tahoma"/>
          <w:color w:val="000000"/>
          <w:sz w:val="24"/>
          <w:szCs w:val="24"/>
          <w:lang w:val="ro-RO"/>
        </w:rPr>
        <w:t xml:space="preserve">Născută/născut la data de _______________________________________________________ </w:t>
      </w:r>
    </w:p>
    <w:p w:rsidR="001D2278" w:rsidRPr="003A74B0" w:rsidRDefault="004B0B20">
      <w:pPr>
        <w:autoSpaceDE w:val="0"/>
        <w:spacing w:after="0" w:line="240" w:lineRule="auto"/>
        <w:rPr>
          <w:rFonts w:ascii="Tahoma" w:hAnsi="Tahoma" w:cs="Tahoma"/>
          <w:color w:val="000000"/>
          <w:sz w:val="24"/>
          <w:szCs w:val="24"/>
          <w:lang w:val="ro-RO"/>
        </w:rPr>
      </w:pPr>
      <w:r w:rsidRPr="003A74B0">
        <w:rPr>
          <w:rFonts w:ascii="Tahoma" w:hAnsi="Tahoma" w:cs="Tahoma"/>
          <w:color w:val="000000"/>
          <w:sz w:val="24"/>
          <w:szCs w:val="24"/>
          <w:lang w:val="ro-RO"/>
        </w:rPr>
        <w:t>Având domiciliul</w:t>
      </w:r>
      <w:r w:rsidR="0093277A">
        <w:rPr>
          <w:rFonts w:ascii="Tahoma" w:hAnsi="Tahoma" w:cs="Tahoma"/>
          <w:color w:val="000000"/>
          <w:sz w:val="24"/>
          <w:szCs w:val="24"/>
          <w:lang w:val="ro-RO"/>
        </w:rPr>
        <w:t>/reședința</w:t>
      </w:r>
      <w:r w:rsidRPr="003A74B0">
        <w:rPr>
          <w:rFonts w:ascii="Tahoma" w:hAnsi="Tahoma" w:cs="Tahoma"/>
          <w:color w:val="000000"/>
          <w:sz w:val="24"/>
          <w:szCs w:val="24"/>
          <w:lang w:val="ro-RO"/>
        </w:rPr>
        <w:t>:_____________________________________________________</w:t>
      </w:r>
      <w:r w:rsidR="0093277A">
        <w:rPr>
          <w:rFonts w:ascii="Tahoma" w:hAnsi="Tahoma" w:cs="Tahoma"/>
          <w:color w:val="000000"/>
          <w:sz w:val="24"/>
          <w:szCs w:val="24"/>
          <w:lang w:val="ro-RO"/>
        </w:rPr>
        <w:t>__</w:t>
      </w:r>
    </w:p>
    <w:p w:rsidR="001D2278" w:rsidRPr="003A74B0" w:rsidRDefault="001D2278">
      <w:pPr>
        <w:autoSpaceDE w:val="0"/>
        <w:spacing w:after="0" w:line="240" w:lineRule="auto"/>
        <w:rPr>
          <w:rFonts w:ascii="Tahoma" w:hAnsi="Tahoma" w:cs="Tahoma"/>
          <w:color w:val="000000"/>
          <w:sz w:val="24"/>
          <w:szCs w:val="24"/>
          <w:lang w:val="ro-RO"/>
        </w:rPr>
      </w:pPr>
    </w:p>
    <w:p w:rsidR="001D2278" w:rsidRPr="003A74B0" w:rsidRDefault="004B0B20">
      <w:pPr>
        <w:pStyle w:val="Corptext1"/>
        <w:spacing w:after="0" w:line="240" w:lineRule="auto"/>
        <w:ind w:right="140"/>
        <w:jc w:val="both"/>
        <w:rPr>
          <w:rFonts w:ascii="Tahoma" w:hAnsi="Tahoma" w:cs="Tahoma"/>
          <w:b/>
          <w:sz w:val="24"/>
          <w:szCs w:val="24"/>
          <w:lang w:val="ro-RO"/>
        </w:rPr>
      </w:pPr>
      <w:r w:rsidRPr="003A74B0">
        <w:rPr>
          <w:rStyle w:val="Fontdeparagrafimplicit1"/>
          <w:rFonts w:ascii="Tahoma" w:hAnsi="Tahoma" w:cs="Tahoma"/>
          <w:b/>
          <w:color w:val="000000"/>
          <w:sz w:val="24"/>
          <w:szCs w:val="24"/>
          <w:lang w:val="ro-RO"/>
        </w:rPr>
        <w:t>Motivul deplasării</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deplasarea în interes profesional, inclusiv între locuinţă, gospodărie şi locul/locurile de desfăşurare a activităţii profesionale şi înapoi;</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deplasarea pentru asigurarea de bunuri care acoperă necesităţile de bază ale persoanelor şi animalelor de companie/domestice, precum şi bunuri necesare desfăşurării activităţii profesionale, pentru persoanele cu vârsta de peste 65 de ani în intervalul 10,00-1</w:t>
      </w:r>
      <w:r w:rsidR="00874D90">
        <w:rPr>
          <w:rFonts w:ascii="Tahoma" w:eastAsia="Times New Roman" w:hAnsi="Tahoma" w:cs="Tahoma"/>
          <w:bCs/>
          <w:sz w:val="24"/>
          <w:szCs w:val="24"/>
          <w:lang w:val="ro-RO" w:eastAsia="ro-RO"/>
        </w:rPr>
        <w:t>3</w:t>
      </w:r>
      <w:r w:rsidRPr="00B825C2">
        <w:rPr>
          <w:rFonts w:ascii="Tahoma" w:eastAsia="Times New Roman" w:hAnsi="Tahoma" w:cs="Tahoma"/>
          <w:bCs/>
          <w:sz w:val="24"/>
          <w:szCs w:val="24"/>
          <w:lang w:val="ro-RO" w:eastAsia="ro-RO"/>
        </w:rPr>
        <w:t>,00, iar pentru persoanele cu vârsta mai mică de 65 de ani în intervalele orare 6,00-10,00, respectiv 1</w:t>
      </w:r>
      <w:r w:rsidR="00874D90">
        <w:rPr>
          <w:rFonts w:ascii="Tahoma" w:eastAsia="Times New Roman" w:hAnsi="Tahoma" w:cs="Tahoma"/>
          <w:bCs/>
          <w:sz w:val="24"/>
          <w:szCs w:val="24"/>
          <w:lang w:val="ro-RO" w:eastAsia="ro-RO"/>
        </w:rPr>
        <w:t>3</w:t>
      </w:r>
      <w:r w:rsidRPr="00B825C2">
        <w:rPr>
          <w:rFonts w:ascii="Tahoma" w:eastAsia="Times New Roman" w:hAnsi="Tahoma" w:cs="Tahoma"/>
          <w:bCs/>
          <w:sz w:val="24"/>
          <w:szCs w:val="24"/>
          <w:lang w:val="ro-RO" w:eastAsia="ro-RO"/>
        </w:rPr>
        <w:t>,00-20,00;</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deplasarea pentru asistenţă medicală care nu poate fi amânată şi nici realizată de la distanţă;</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deplasările scurte în apropierea locuinței/gospodăriei legate de activitatea fizică individuală a persoanelor (cu excluderea oricăror activități sportive de echipă), precum şi pentru nevoile animalelor de companie/domestice;</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deplasarea în scopul donării de sânge la centrele de transfuzie sanguină;</w:t>
      </w:r>
    </w:p>
    <w:p w:rsid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deplasarea în scop umanitar sau de voluntariat;</w:t>
      </w:r>
    </w:p>
    <w:p w:rsidR="00BE05FF" w:rsidRPr="00B825C2" w:rsidRDefault="00BE05FF"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E05FF">
        <w:rPr>
          <w:rFonts w:ascii="Tahoma" w:eastAsia="Times New Roman" w:hAnsi="Tahoma" w:cs="Tahoma"/>
          <w:bCs/>
          <w:sz w:val="24"/>
          <w:szCs w:val="24"/>
          <w:lang w:val="ro-RO" w:eastAsia="ro-RO"/>
        </w:rPr>
        <w:t>deplasarea la și de la unități de coafură și alte activități de înfrumusețare;</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deplasarea pentru realizarea de activităţi agricole;</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deplasarea producătorilor agricoli pentru comercializarea de produse agroalimentare;</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 xml:space="preserve">îngrijirea sau administrarea unei </w:t>
      </w:r>
      <w:r w:rsidR="0093277A">
        <w:rPr>
          <w:rFonts w:ascii="Tahoma" w:eastAsia="Times New Roman" w:hAnsi="Tahoma" w:cs="Tahoma"/>
          <w:bCs/>
          <w:sz w:val="24"/>
          <w:szCs w:val="24"/>
          <w:lang w:val="ro-RO" w:eastAsia="ro-RO"/>
        </w:rPr>
        <w:t>proprietăţi din altă localitate și/sau</w:t>
      </w:r>
      <w:r w:rsidRPr="00B825C2">
        <w:rPr>
          <w:rFonts w:ascii="Tahoma" w:eastAsia="Times New Roman" w:hAnsi="Tahoma" w:cs="Tahoma"/>
          <w:bCs/>
          <w:sz w:val="24"/>
          <w:szCs w:val="24"/>
          <w:lang w:val="ro-RO" w:eastAsia="ro-RO"/>
        </w:rPr>
        <w:t xml:space="preserve"> eliberarea de documente necesare pentru obținerea unor drepturi;</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deplasare în vederea susținer</w:t>
      </w:r>
      <w:r w:rsidR="0093277A">
        <w:rPr>
          <w:rFonts w:ascii="Tahoma" w:eastAsia="Times New Roman" w:hAnsi="Tahoma" w:cs="Tahoma"/>
          <w:bCs/>
          <w:sz w:val="24"/>
          <w:szCs w:val="24"/>
          <w:lang w:val="ro-RO" w:eastAsia="ro-RO"/>
        </w:rPr>
        <w:t>ii</w:t>
      </w:r>
      <w:r w:rsidRPr="00B825C2">
        <w:rPr>
          <w:rFonts w:ascii="Tahoma" w:eastAsia="Times New Roman" w:hAnsi="Tahoma" w:cs="Tahoma"/>
          <w:bCs/>
          <w:sz w:val="24"/>
          <w:szCs w:val="24"/>
          <w:lang w:val="ro-RO" w:eastAsia="ro-RO"/>
        </w:rPr>
        <w:t xml:space="preserve"> examenelor pentru obținerea permisului de conducere;</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participarea la programe sau proceduri în centrele de tratament;</w:t>
      </w:r>
    </w:p>
    <w:p w:rsidR="00B825C2" w:rsidRPr="00B825C2" w:rsidRDefault="00B825C2" w:rsidP="00904213">
      <w:pPr>
        <w:numPr>
          <w:ilvl w:val="0"/>
          <w:numId w:val="2"/>
        </w:numPr>
        <w:autoSpaceDE w:val="0"/>
        <w:spacing w:after="0" w:line="240" w:lineRule="auto"/>
        <w:ind w:right="140"/>
        <w:jc w:val="both"/>
        <w:rPr>
          <w:rFonts w:ascii="Tahoma" w:eastAsia="Times New Roman" w:hAnsi="Tahoma" w:cs="Tahoma"/>
          <w:bCs/>
          <w:sz w:val="24"/>
          <w:szCs w:val="24"/>
          <w:lang w:val="ro-RO" w:eastAsia="ro-RO"/>
        </w:rPr>
      </w:pPr>
      <w:r w:rsidRPr="00B825C2">
        <w:rPr>
          <w:rFonts w:ascii="Tahoma" w:eastAsia="Times New Roman" w:hAnsi="Tahoma" w:cs="Tahoma"/>
          <w:bCs/>
          <w:sz w:val="24"/>
          <w:szCs w:val="24"/>
          <w:lang w:val="ro-RO" w:eastAsia="ro-RO"/>
        </w:rPr>
        <w:t>pentru achiziția, service-ul, efectuarea ITP sau alte operaţiuni de întreţinere a vehiculelor, activităţi care nu pot fi efectuate în localitatea de domiciliu, cu prezentarea unui document justificativ;</w:t>
      </w:r>
    </w:p>
    <w:p w:rsidR="001D2278" w:rsidRPr="00874D90" w:rsidRDefault="00B825C2" w:rsidP="00904213">
      <w:pPr>
        <w:numPr>
          <w:ilvl w:val="0"/>
          <w:numId w:val="2"/>
        </w:numPr>
        <w:autoSpaceDE w:val="0"/>
        <w:spacing w:after="0" w:line="240" w:lineRule="auto"/>
        <w:ind w:right="140"/>
        <w:jc w:val="both"/>
        <w:rPr>
          <w:rFonts w:ascii="Tahoma" w:hAnsi="Tahoma" w:cs="Tahoma"/>
          <w:color w:val="000000"/>
          <w:sz w:val="24"/>
          <w:szCs w:val="24"/>
          <w:lang w:val="ro-RO"/>
        </w:rPr>
      </w:pPr>
      <w:r w:rsidRPr="00B825C2">
        <w:rPr>
          <w:rFonts w:ascii="Tahoma" w:eastAsia="Times New Roman" w:hAnsi="Tahoma" w:cs="Tahoma"/>
          <w:bCs/>
          <w:sz w:val="24"/>
          <w:szCs w:val="24"/>
          <w:lang w:val="ro-RO" w:eastAsia="ro-RO"/>
        </w:rPr>
        <w:t>alte motive justificative precum: îngrijirea/însoţirea copiilor/membrilor de familie, îngrijirea unei/unui rude/afin sau persoane aflate în întreţinere, asistenţa persoanelor vârstnice, bolnave sau cu dizabilităţi ori deces al unui membru de familie;</w:t>
      </w:r>
    </w:p>
    <w:p w:rsidR="00874D90" w:rsidRDefault="00874D90" w:rsidP="00904213">
      <w:pPr>
        <w:numPr>
          <w:ilvl w:val="0"/>
          <w:numId w:val="2"/>
        </w:numPr>
        <w:autoSpaceDE w:val="0"/>
        <w:spacing w:after="0" w:line="240" w:lineRule="auto"/>
        <w:ind w:right="140"/>
        <w:jc w:val="both"/>
        <w:rPr>
          <w:rFonts w:ascii="Tahoma" w:hAnsi="Tahoma" w:cs="Tahoma"/>
          <w:color w:val="000000"/>
          <w:sz w:val="24"/>
          <w:szCs w:val="24"/>
          <w:lang w:val="ro-RO"/>
        </w:rPr>
      </w:pPr>
      <w:r w:rsidRPr="00874D90">
        <w:rPr>
          <w:rFonts w:ascii="Tahoma" w:hAnsi="Tahoma" w:cs="Tahoma"/>
          <w:color w:val="000000"/>
          <w:sz w:val="24"/>
          <w:szCs w:val="24"/>
          <w:lang w:val="ro-RO"/>
        </w:rPr>
        <w:t>participarea la activități religioase;</w:t>
      </w:r>
    </w:p>
    <w:p w:rsidR="00874D90" w:rsidRDefault="00874D90" w:rsidP="00904213">
      <w:pPr>
        <w:numPr>
          <w:ilvl w:val="0"/>
          <w:numId w:val="2"/>
        </w:numPr>
        <w:autoSpaceDE w:val="0"/>
        <w:spacing w:after="0" w:line="240" w:lineRule="auto"/>
        <w:ind w:right="140"/>
        <w:jc w:val="both"/>
        <w:rPr>
          <w:rFonts w:ascii="Tahoma" w:hAnsi="Tahoma" w:cs="Tahoma"/>
          <w:color w:val="000000"/>
          <w:sz w:val="24"/>
          <w:szCs w:val="24"/>
          <w:lang w:val="ro-RO"/>
        </w:rPr>
      </w:pPr>
      <w:r w:rsidRPr="00874D90">
        <w:rPr>
          <w:rFonts w:ascii="Tahoma" w:hAnsi="Tahoma" w:cs="Tahoma"/>
          <w:color w:val="000000"/>
          <w:sz w:val="24"/>
          <w:szCs w:val="24"/>
          <w:lang w:val="ro-RO"/>
        </w:rPr>
        <w:t>deplasări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874D90" w:rsidRDefault="00874D90" w:rsidP="00904213">
      <w:pPr>
        <w:numPr>
          <w:ilvl w:val="0"/>
          <w:numId w:val="2"/>
        </w:numPr>
        <w:autoSpaceDE w:val="0"/>
        <w:spacing w:after="0" w:line="240" w:lineRule="auto"/>
        <w:ind w:right="140"/>
        <w:jc w:val="both"/>
        <w:rPr>
          <w:rFonts w:ascii="Tahoma" w:hAnsi="Tahoma" w:cs="Tahoma"/>
          <w:color w:val="000000"/>
          <w:sz w:val="24"/>
          <w:szCs w:val="24"/>
          <w:lang w:val="ro-RO"/>
        </w:rPr>
      </w:pPr>
      <w:r w:rsidRPr="00874D90">
        <w:rPr>
          <w:rFonts w:ascii="Tahoma" w:hAnsi="Tahoma" w:cs="Tahoma"/>
          <w:color w:val="000000"/>
          <w:sz w:val="24"/>
          <w:szCs w:val="24"/>
          <w:lang w:val="ro-RO"/>
        </w:rPr>
        <w:t>deplasări ale persoanelor pentru administrare de vaccin împotriva SARS-CoV-2.</w:t>
      </w:r>
    </w:p>
    <w:p w:rsidR="00BE05FF" w:rsidRPr="003A74B0" w:rsidRDefault="00BE05FF" w:rsidP="00BE05FF">
      <w:pPr>
        <w:autoSpaceDE w:val="0"/>
        <w:spacing w:after="0" w:line="240" w:lineRule="auto"/>
        <w:ind w:left="360" w:right="140"/>
        <w:jc w:val="both"/>
        <w:rPr>
          <w:rFonts w:ascii="Tahoma" w:hAnsi="Tahoma" w:cs="Tahoma"/>
          <w:color w:val="000000"/>
          <w:sz w:val="24"/>
          <w:szCs w:val="24"/>
          <w:lang w:val="ro-RO"/>
        </w:rPr>
      </w:pPr>
    </w:p>
    <w:p w:rsidR="00BE05FF" w:rsidRPr="00BE05FF" w:rsidRDefault="00BE05FF" w:rsidP="00BE05FF">
      <w:pPr>
        <w:autoSpaceDE w:val="0"/>
        <w:spacing w:after="0" w:line="240" w:lineRule="auto"/>
        <w:jc w:val="both"/>
        <w:rPr>
          <w:rFonts w:ascii="Tahoma" w:hAnsi="Tahoma" w:cs="Tahoma"/>
          <w:b/>
          <w:color w:val="000000"/>
          <w:sz w:val="24"/>
          <w:szCs w:val="24"/>
          <w:lang w:val="ro-RO"/>
        </w:rPr>
      </w:pPr>
      <w:r w:rsidRPr="00BE05FF">
        <w:rPr>
          <w:rFonts w:ascii="Tahoma" w:hAnsi="Tahoma" w:cs="Tahoma"/>
          <w:b/>
          <w:color w:val="000000"/>
          <w:sz w:val="24"/>
          <w:szCs w:val="24"/>
          <w:lang w:val="ro-RO"/>
        </w:rPr>
        <w:t>Adresaspre care se deplasează</w:t>
      </w:r>
      <w:r>
        <w:rPr>
          <w:rFonts w:ascii="Tahoma" w:hAnsi="Tahoma" w:cs="Tahoma"/>
          <w:b/>
          <w:color w:val="000000"/>
          <w:sz w:val="24"/>
          <w:szCs w:val="24"/>
          <w:lang w:val="ro-RO"/>
        </w:rPr>
        <w:t xml:space="preserve"> _________________________________________</w:t>
      </w:r>
    </w:p>
    <w:p w:rsidR="00BE05FF" w:rsidRPr="00BE05FF" w:rsidRDefault="00BE05FF" w:rsidP="00BE05FF">
      <w:pPr>
        <w:autoSpaceDE w:val="0"/>
        <w:spacing w:after="0" w:line="240" w:lineRule="auto"/>
        <w:jc w:val="both"/>
        <w:rPr>
          <w:rFonts w:ascii="Tahoma" w:hAnsi="Tahoma" w:cs="Tahoma"/>
          <w:b/>
          <w:color w:val="000000"/>
          <w:sz w:val="24"/>
          <w:szCs w:val="24"/>
          <w:lang w:val="ro-RO"/>
        </w:rPr>
      </w:pPr>
      <w:r w:rsidRPr="00BE05FF">
        <w:rPr>
          <w:rFonts w:ascii="Tahoma" w:hAnsi="Tahoma" w:cs="Tahoma"/>
          <w:b/>
          <w:color w:val="000000"/>
          <w:sz w:val="24"/>
          <w:szCs w:val="24"/>
          <w:lang w:val="ro-RO"/>
        </w:rPr>
        <w:t>Intervalul orar în care se efectueazădeplasarea</w:t>
      </w:r>
      <w:r>
        <w:rPr>
          <w:rFonts w:ascii="Tahoma" w:hAnsi="Tahoma" w:cs="Tahoma"/>
          <w:b/>
          <w:color w:val="000000"/>
          <w:sz w:val="24"/>
          <w:szCs w:val="24"/>
          <w:lang w:val="ro-RO"/>
        </w:rPr>
        <w:t xml:space="preserve"> ____________________________</w:t>
      </w:r>
    </w:p>
    <w:p w:rsidR="00BE05FF" w:rsidRPr="00BE05FF" w:rsidRDefault="00BE05FF" w:rsidP="00BE05FF">
      <w:pPr>
        <w:autoSpaceDE w:val="0"/>
        <w:spacing w:after="0" w:line="240" w:lineRule="auto"/>
        <w:jc w:val="both"/>
        <w:rPr>
          <w:rFonts w:ascii="Tahoma" w:hAnsi="Tahoma" w:cs="Tahoma"/>
          <w:b/>
          <w:color w:val="000000"/>
          <w:sz w:val="24"/>
          <w:szCs w:val="24"/>
          <w:lang w:val="ro-RO"/>
        </w:rPr>
      </w:pPr>
      <w:r w:rsidRPr="00BE05FF">
        <w:rPr>
          <w:rFonts w:ascii="Tahoma" w:hAnsi="Tahoma" w:cs="Tahoma"/>
          <w:b/>
          <w:color w:val="000000"/>
          <w:sz w:val="24"/>
          <w:szCs w:val="24"/>
          <w:lang w:val="ro-RO"/>
        </w:rPr>
        <w:t>Datele de identificare și de contact  ale persoanei căreia i se acordă îngrijirea: __________________________________________________________________</w:t>
      </w:r>
    </w:p>
    <w:p w:rsidR="001D2278" w:rsidRPr="003A74B0" w:rsidRDefault="001D2278" w:rsidP="00904213">
      <w:pPr>
        <w:autoSpaceDE w:val="0"/>
        <w:spacing w:after="0" w:line="240" w:lineRule="auto"/>
        <w:jc w:val="both"/>
        <w:rPr>
          <w:rFonts w:ascii="Tahoma" w:hAnsi="Tahoma" w:cs="Tahoma"/>
          <w:color w:val="000000"/>
          <w:sz w:val="24"/>
          <w:szCs w:val="24"/>
          <w:lang w:val="ro-RO"/>
        </w:rPr>
      </w:pPr>
    </w:p>
    <w:p w:rsidR="001D2278" w:rsidRPr="003A74B0" w:rsidRDefault="004B0B20" w:rsidP="00904213">
      <w:pPr>
        <w:autoSpaceDE w:val="0"/>
        <w:spacing w:after="0" w:line="240" w:lineRule="auto"/>
        <w:jc w:val="both"/>
        <w:rPr>
          <w:rFonts w:ascii="Tahoma" w:hAnsi="Tahoma" w:cs="Tahoma"/>
          <w:color w:val="000000"/>
          <w:sz w:val="24"/>
          <w:szCs w:val="24"/>
          <w:lang w:val="ro-RO"/>
        </w:rPr>
      </w:pPr>
      <w:r w:rsidRPr="003A74B0">
        <w:rPr>
          <w:rFonts w:ascii="Tahoma" w:hAnsi="Tahoma" w:cs="Tahoma"/>
          <w:color w:val="000000"/>
          <w:sz w:val="24"/>
          <w:szCs w:val="24"/>
          <w:lang w:val="ro-RO"/>
        </w:rPr>
        <w:t xml:space="preserve">Subsemnata/subsemnatul cunosc prevederile art. 326 din Codul penal cu privire la falsul în declarații coroborat cu art. 352 din Codul penal referitor la zădărnicirea combaterii bolilor. </w:t>
      </w:r>
    </w:p>
    <w:p w:rsidR="001D2278" w:rsidRPr="003A74B0" w:rsidRDefault="001D2278" w:rsidP="00904213">
      <w:pPr>
        <w:autoSpaceDE w:val="0"/>
        <w:spacing w:after="0" w:line="240" w:lineRule="auto"/>
        <w:jc w:val="both"/>
        <w:rPr>
          <w:rFonts w:ascii="Tahoma" w:hAnsi="Tahoma" w:cs="Tahoma"/>
          <w:color w:val="000000"/>
          <w:sz w:val="24"/>
          <w:szCs w:val="24"/>
          <w:lang w:val="ro-RO"/>
        </w:rPr>
      </w:pPr>
    </w:p>
    <w:p w:rsidR="001D2278" w:rsidRPr="003A74B0" w:rsidRDefault="001D2278" w:rsidP="00904213">
      <w:pPr>
        <w:autoSpaceDE w:val="0"/>
        <w:spacing w:after="0" w:line="240" w:lineRule="auto"/>
        <w:jc w:val="both"/>
        <w:rPr>
          <w:rFonts w:ascii="Tahoma" w:hAnsi="Tahoma" w:cs="Tahoma"/>
          <w:b/>
          <w:color w:val="000000"/>
          <w:sz w:val="24"/>
          <w:szCs w:val="24"/>
          <w:lang w:val="ro-RO"/>
        </w:rPr>
      </w:pPr>
    </w:p>
    <w:p w:rsidR="001D2278" w:rsidRDefault="004B0B20" w:rsidP="00BE05FF">
      <w:pPr>
        <w:autoSpaceDE w:val="0"/>
        <w:spacing w:after="0" w:line="240" w:lineRule="auto"/>
        <w:rPr>
          <w:rStyle w:val="Fontdeparagrafimplicit1"/>
          <w:rFonts w:ascii="Tahoma" w:hAnsi="Tahoma" w:cs="Tahoma"/>
          <w:b/>
          <w:lang w:val="ro-RO"/>
        </w:rPr>
      </w:pPr>
      <w:r w:rsidRPr="003A74B0">
        <w:rPr>
          <w:rFonts w:ascii="Tahoma" w:hAnsi="Tahoma" w:cs="Tahoma"/>
          <w:b/>
          <w:color w:val="000000"/>
          <w:sz w:val="24"/>
          <w:szCs w:val="24"/>
          <w:lang w:val="ro-RO"/>
        </w:rPr>
        <w:t>Semnătura</w:t>
      </w:r>
      <w:r w:rsidR="00904213">
        <w:rPr>
          <w:rFonts w:ascii="Tahoma" w:hAnsi="Tahoma" w:cs="Tahoma"/>
          <w:b/>
          <w:color w:val="000000"/>
          <w:sz w:val="24"/>
          <w:szCs w:val="24"/>
          <w:lang w:val="ro-RO"/>
        </w:rPr>
        <w:t>:</w:t>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00BE05FF">
        <w:rPr>
          <w:rStyle w:val="Fontdeparagrafimplicit1"/>
          <w:rFonts w:ascii="Tahoma" w:hAnsi="Tahoma" w:cs="Tahoma"/>
          <w:b/>
          <w:lang w:val="ro-RO"/>
        </w:rPr>
        <w:tab/>
      </w:r>
      <w:r w:rsidRPr="003A74B0">
        <w:rPr>
          <w:rStyle w:val="Fontdeparagrafimplicit1"/>
          <w:rFonts w:ascii="Tahoma" w:hAnsi="Tahoma" w:cs="Tahoma"/>
          <w:b/>
          <w:lang w:val="ro-RO"/>
        </w:rPr>
        <w:t>Data:</w:t>
      </w:r>
    </w:p>
    <w:p w:rsidR="00BE05FF" w:rsidRPr="00904213" w:rsidRDefault="00BE05FF">
      <w:pPr>
        <w:autoSpaceDE w:val="0"/>
        <w:spacing w:after="0" w:line="240" w:lineRule="auto"/>
        <w:jc w:val="both"/>
        <w:rPr>
          <w:rFonts w:ascii="Tahoma" w:hAnsi="Tahoma" w:cs="Tahoma"/>
          <w:b/>
          <w:color w:val="000000"/>
          <w:sz w:val="24"/>
          <w:szCs w:val="24"/>
          <w:lang w:val="ro-RO"/>
        </w:rPr>
      </w:pPr>
    </w:p>
    <w:sectPr w:rsidR="00BE05FF" w:rsidRPr="00904213" w:rsidSect="00BE05FF">
      <w:pgSz w:w="11906" w:h="16838"/>
      <w:pgMar w:top="284" w:right="849" w:bottom="737"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7FE" w:rsidRDefault="00F277FE">
      <w:pPr>
        <w:spacing w:after="0" w:line="240" w:lineRule="auto"/>
      </w:pPr>
      <w:r>
        <w:separator/>
      </w:r>
    </w:p>
  </w:endnote>
  <w:endnote w:type="continuationSeparator" w:id="1">
    <w:p w:rsidR="00F277FE" w:rsidRDefault="00F27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7FE" w:rsidRDefault="00F277FE">
      <w:pPr>
        <w:spacing w:after="0" w:line="240" w:lineRule="auto"/>
      </w:pPr>
      <w:r>
        <w:rPr>
          <w:color w:val="000000"/>
        </w:rPr>
        <w:separator/>
      </w:r>
    </w:p>
  </w:footnote>
  <w:footnote w:type="continuationSeparator" w:id="1">
    <w:p w:rsidR="00F277FE" w:rsidRDefault="00F27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1A1C"/>
    <w:multiLevelType w:val="multilevel"/>
    <w:tmpl w:val="CE8A021C"/>
    <w:lvl w:ilvl="0">
      <w:numFmt w:val="bullet"/>
      <w:lvlText w:val="-"/>
      <w:lvlJc w:val="left"/>
      <w:pPr>
        <w:ind w:left="720" w:hanging="360"/>
      </w:pPr>
      <w:rPr>
        <w:rFonts w:ascii="Tahoma" w:eastAsia="Calibri"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1D4160B"/>
    <w:multiLevelType w:val="hybridMultilevel"/>
    <w:tmpl w:val="BB7AB33E"/>
    <w:lvl w:ilvl="0" w:tplc="7CF2C9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4261746"/>
    <w:multiLevelType w:val="hybridMultilevel"/>
    <w:tmpl w:val="F8160C3C"/>
    <w:lvl w:ilvl="0" w:tplc="9700609E">
      <w:start w:val="1"/>
      <w:numFmt w:val="lowerLetter"/>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autoHyphenation/>
  <w:hyphenationZone w:val="425"/>
  <w:characterSpacingControl w:val="doNotCompress"/>
  <w:footnotePr>
    <w:footnote w:id="0"/>
    <w:footnote w:id="1"/>
  </w:footnotePr>
  <w:endnotePr>
    <w:endnote w:id="0"/>
    <w:endnote w:id="1"/>
  </w:endnotePr>
  <w:compat/>
  <w:rsids>
    <w:rsidRoot w:val="001D2278"/>
    <w:rsid w:val="001335CA"/>
    <w:rsid w:val="001D2278"/>
    <w:rsid w:val="0032557D"/>
    <w:rsid w:val="00387C79"/>
    <w:rsid w:val="003A74B0"/>
    <w:rsid w:val="00452534"/>
    <w:rsid w:val="00460FE0"/>
    <w:rsid w:val="004B0B20"/>
    <w:rsid w:val="0050433D"/>
    <w:rsid w:val="006E0401"/>
    <w:rsid w:val="00701812"/>
    <w:rsid w:val="00760770"/>
    <w:rsid w:val="007B3D69"/>
    <w:rsid w:val="008046B5"/>
    <w:rsid w:val="00874D90"/>
    <w:rsid w:val="008C49DD"/>
    <w:rsid w:val="00904213"/>
    <w:rsid w:val="0091637B"/>
    <w:rsid w:val="0093277A"/>
    <w:rsid w:val="00946F8B"/>
    <w:rsid w:val="00A82901"/>
    <w:rsid w:val="00B825C2"/>
    <w:rsid w:val="00BD1A21"/>
    <w:rsid w:val="00BE05FF"/>
    <w:rsid w:val="00C44E8D"/>
    <w:rsid w:val="00CF0F61"/>
    <w:rsid w:val="00D95978"/>
    <w:rsid w:val="00F27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35CA"/>
    <w:pPr>
      <w:suppressAutoHyphens/>
      <w:autoSpaceDN w:val="0"/>
      <w:spacing w:after="160" w:line="247" w:lineRule="auto"/>
      <w:textAlignment w:val="baseline"/>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1335CA"/>
  </w:style>
  <w:style w:type="paragraph" w:customStyle="1" w:styleId="Default">
    <w:name w:val="Default"/>
    <w:rsid w:val="001335CA"/>
    <w:pPr>
      <w:suppressAutoHyphens/>
      <w:autoSpaceDE w:val="0"/>
      <w:autoSpaceDN w:val="0"/>
      <w:textAlignment w:val="baseline"/>
    </w:pPr>
    <w:rPr>
      <w:rFonts w:ascii="Times New Roman" w:hAnsi="Times New Roman"/>
      <w:color w:val="000000"/>
      <w:sz w:val="24"/>
      <w:szCs w:val="24"/>
      <w:lang w:val="en-GB" w:eastAsia="en-US"/>
    </w:rPr>
  </w:style>
  <w:style w:type="paragraph" w:customStyle="1" w:styleId="Listparagraf1">
    <w:name w:val="Listă paragraf1"/>
    <w:basedOn w:val="Normal"/>
    <w:rsid w:val="001335CA"/>
    <w:pPr>
      <w:ind w:left="720"/>
    </w:pPr>
  </w:style>
  <w:style w:type="paragraph" w:customStyle="1" w:styleId="TextnBalon1">
    <w:name w:val="Text în Balon1"/>
    <w:basedOn w:val="Normal"/>
    <w:rsid w:val="001335CA"/>
    <w:pPr>
      <w:spacing w:after="0" w:line="240" w:lineRule="auto"/>
    </w:pPr>
    <w:rPr>
      <w:rFonts w:ascii="Segoe UI" w:hAnsi="Segoe UI" w:cs="Segoe UI"/>
      <w:sz w:val="18"/>
      <w:szCs w:val="18"/>
    </w:rPr>
  </w:style>
  <w:style w:type="character" w:customStyle="1" w:styleId="TextnBalonCaracter">
    <w:name w:val="Text în Balon Caracter"/>
    <w:rsid w:val="001335CA"/>
    <w:rPr>
      <w:rFonts w:ascii="Segoe UI" w:hAnsi="Segoe UI" w:cs="Segoe UI"/>
      <w:sz w:val="18"/>
      <w:szCs w:val="18"/>
    </w:rPr>
  </w:style>
  <w:style w:type="paragraph" w:customStyle="1" w:styleId="Corptext1">
    <w:name w:val="Corp text1"/>
    <w:basedOn w:val="Normal"/>
    <w:rsid w:val="001335CA"/>
    <w:pPr>
      <w:spacing w:after="120"/>
    </w:pPr>
    <w:rPr>
      <w:lang w:val="en-US"/>
    </w:rPr>
  </w:style>
  <w:style w:type="character" w:customStyle="1" w:styleId="CorptextCaracter">
    <w:name w:val="Corp text Caracter"/>
    <w:rsid w:val="001335CA"/>
    <w:rPr>
      <w:lang w:val="en-US"/>
    </w:rPr>
  </w:style>
  <w:style w:type="paragraph" w:styleId="BalloonText">
    <w:name w:val="Balloon Text"/>
    <w:basedOn w:val="Normal"/>
    <w:rsid w:val="001335CA"/>
    <w:pPr>
      <w:spacing w:after="0" w:line="240" w:lineRule="auto"/>
    </w:pPr>
    <w:rPr>
      <w:rFonts w:ascii="Segoe UI" w:hAnsi="Segoe UI" w:cs="Segoe UI"/>
      <w:sz w:val="18"/>
      <w:szCs w:val="18"/>
    </w:rPr>
  </w:style>
  <w:style w:type="character" w:customStyle="1" w:styleId="BalloonTextChar">
    <w:name w:val="Balloon Text Char"/>
    <w:rsid w:val="001335CA"/>
    <w:rPr>
      <w:rFonts w:ascii="Segoe UI" w:hAnsi="Segoe UI" w:cs="Segoe UI"/>
      <w:sz w:val="18"/>
      <w:szCs w:val="18"/>
    </w:rPr>
  </w:style>
  <w:style w:type="paragraph" w:styleId="ListParagraph">
    <w:name w:val="List Paragraph"/>
    <w:basedOn w:val="Normal"/>
    <w:uiPriority w:val="34"/>
    <w:qFormat/>
    <w:rsid w:val="00BE05F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User</dc:creator>
  <cp:keywords/>
  <dc:description/>
  <cp:lastModifiedBy>EV-ORLAT</cp:lastModifiedBy>
  <cp:revision>2</cp:revision>
  <cp:lastPrinted>2021-03-06T17:51:00Z</cp:lastPrinted>
  <dcterms:created xsi:type="dcterms:W3CDTF">2021-04-06T10:29:00Z</dcterms:created>
  <dcterms:modified xsi:type="dcterms:W3CDTF">2021-04-06T10:29:00Z</dcterms:modified>
</cp:coreProperties>
</file>