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7CBB1" w14:textId="77777777" w:rsidR="00522580" w:rsidRDefault="00522580"/>
    <w:p w14:paraId="099E02E5" w14:textId="77777777" w:rsidR="005A0157" w:rsidRPr="005A0157" w:rsidRDefault="005A0157" w:rsidP="005A01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A0157">
        <w:rPr>
          <w:rFonts w:ascii="Times New Roman" w:hAnsi="Times New Roman"/>
          <w:sz w:val="28"/>
          <w:szCs w:val="28"/>
        </w:rPr>
        <w:t>Anexă la Buletin de avertizare</w:t>
      </w:r>
    </w:p>
    <w:p w14:paraId="0DE1CA82" w14:textId="7D788279" w:rsidR="005A0157" w:rsidRDefault="005A0157" w:rsidP="005A01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A0157">
        <w:rPr>
          <w:rFonts w:ascii="Times New Roman" w:hAnsi="Times New Roman"/>
          <w:sz w:val="28"/>
          <w:szCs w:val="28"/>
        </w:rPr>
        <w:t xml:space="preserve">Nr. </w:t>
      </w:r>
      <w:r w:rsidR="00140E12">
        <w:rPr>
          <w:rFonts w:ascii="Times New Roman" w:hAnsi="Times New Roman"/>
          <w:sz w:val="28"/>
          <w:szCs w:val="28"/>
        </w:rPr>
        <w:t>34</w:t>
      </w:r>
      <w:r w:rsidRPr="005A0157">
        <w:rPr>
          <w:rFonts w:ascii="Times New Roman" w:hAnsi="Times New Roman"/>
          <w:sz w:val="28"/>
          <w:szCs w:val="28"/>
        </w:rPr>
        <w:t xml:space="preserve"> din </w:t>
      </w:r>
      <w:r w:rsidR="00140E12">
        <w:rPr>
          <w:rFonts w:ascii="Times New Roman" w:hAnsi="Times New Roman"/>
          <w:sz w:val="28"/>
          <w:szCs w:val="28"/>
        </w:rPr>
        <w:t>17</w:t>
      </w:r>
      <w:r w:rsidR="00197A8A">
        <w:rPr>
          <w:rFonts w:ascii="Times New Roman" w:hAnsi="Times New Roman"/>
          <w:sz w:val="28"/>
          <w:szCs w:val="28"/>
        </w:rPr>
        <w:t xml:space="preserve"> iunie</w:t>
      </w:r>
      <w:r w:rsidRPr="005A0157">
        <w:rPr>
          <w:rFonts w:ascii="Times New Roman" w:hAnsi="Times New Roman"/>
          <w:sz w:val="28"/>
          <w:szCs w:val="28"/>
        </w:rPr>
        <w:t xml:space="preserve"> 202</w:t>
      </w:r>
      <w:r w:rsidR="00140E12">
        <w:rPr>
          <w:rFonts w:ascii="Times New Roman" w:hAnsi="Times New Roman"/>
          <w:sz w:val="28"/>
          <w:szCs w:val="28"/>
        </w:rPr>
        <w:t>5</w:t>
      </w:r>
    </w:p>
    <w:p w14:paraId="2A22A35C" w14:textId="77777777" w:rsidR="00A947CB" w:rsidRDefault="00A947CB" w:rsidP="00096D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DE1DADD" w14:textId="77777777" w:rsidR="005A0157" w:rsidRPr="0048164F" w:rsidRDefault="0048164F" w:rsidP="004816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o-RO"/>
        </w:rPr>
        <w:drawing>
          <wp:inline distT="0" distB="0" distL="0" distR="0" wp14:anchorId="339549DE" wp14:editId="13326202">
            <wp:extent cx="3638550" cy="1924050"/>
            <wp:effectExtent l="19050" t="19050" r="19050" b="19050"/>
            <wp:docPr id="4" name="Picture 4" descr="Cercospora beticola (cercospora leaf spot of beets) | CABI Compend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rcospora beticola (cercospora leaf spot of beets) | CABI Compendiu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1423" cy="1925569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C960CFB" w14:textId="77777777" w:rsidR="005A0157" w:rsidRPr="0048164F" w:rsidRDefault="005A0157" w:rsidP="005A0157">
      <w:pPr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4"/>
          <w:szCs w:val="24"/>
        </w:rPr>
      </w:pPr>
    </w:p>
    <w:p w14:paraId="137CB19C" w14:textId="77777777" w:rsidR="005A0157" w:rsidRPr="0048164F" w:rsidRDefault="0048164F" w:rsidP="005A0157">
      <w:pPr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4"/>
          <w:szCs w:val="24"/>
        </w:rPr>
      </w:pPr>
      <w:r w:rsidRPr="0048164F">
        <w:rPr>
          <w:rFonts w:ascii="Times New Roman" w:eastAsia="Times New Roman" w:hAnsi="Times New Roman"/>
          <w:bCs/>
          <w:sz w:val="24"/>
          <w:szCs w:val="24"/>
        </w:rPr>
        <w:t>Cercosporioză</w:t>
      </w:r>
    </w:p>
    <w:p w14:paraId="31B65888" w14:textId="77777777" w:rsidR="005A0157" w:rsidRDefault="005A0157" w:rsidP="005A0157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0"/>
          <w:szCs w:val="20"/>
        </w:rPr>
      </w:pPr>
    </w:p>
    <w:p w14:paraId="3B6F2F59" w14:textId="77777777" w:rsidR="005A0157" w:rsidRDefault="005A0157" w:rsidP="005A0157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0"/>
          <w:szCs w:val="20"/>
        </w:rPr>
      </w:pPr>
    </w:p>
    <w:p w14:paraId="33785049" w14:textId="77777777" w:rsidR="005A0157" w:rsidRDefault="0048164F" w:rsidP="005A0157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0"/>
          <w:szCs w:val="20"/>
        </w:rPr>
      </w:pPr>
      <w:r>
        <w:rPr>
          <w:noProof/>
          <w:lang w:eastAsia="ro-RO"/>
        </w:rPr>
        <w:drawing>
          <wp:inline distT="0" distB="0" distL="0" distR="0" wp14:anchorId="7E7BC617" wp14:editId="6D6B69C6">
            <wp:extent cx="3724275" cy="2140857"/>
            <wp:effectExtent l="19050" t="19050" r="9525" b="12065"/>
            <wp:docPr id="5" name="Picture 5" descr="Fainarea sfeclei - identificare si combatere, tratamente | Botanist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ainarea sfeclei - identificare si combatere, tratamente | Botanisti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2365" cy="2145507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9ACCA07" w14:textId="77777777" w:rsidR="005A0157" w:rsidRDefault="005A0157" w:rsidP="005A0157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0"/>
          <w:szCs w:val="20"/>
        </w:rPr>
      </w:pPr>
    </w:p>
    <w:p w14:paraId="64CF2949" w14:textId="77777777" w:rsidR="005A0157" w:rsidRDefault="005A0157" w:rsidP="005A0157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  </w:t>
      </w:r>
      <w:r w:rsidR="0048164F">
        <w:rPr>
          <w:rFonts w:ascii="Times New Roman" w:eastAsia="Times New Roman" w:hAnsi="Times New Roman"/>
          <w:sz w:val="20"/>
          <w:szCs w:val="20"/>
        </w:rPr>
        <w:t>Fainarea</w:t>
      </w:r>
    </w:p>
    <w:p w14:paraId="7A6FBEF1" w14:textId="77777777" w:rsidR="005A0157" w:rsidRDefault="005A0157" w:rsidP="00096D4C">
      <w:pPr>
        <w:spacing w:after="0" w:line="240" w:lineRule="auto"/>
        <w:outlineLvl w:val="0"/>
        <w:rPr>
          <w:rFonts w:ascii="Times New Roman" w:eastAsia="Times New Roman" w:hAnsi="Times New Roman"/>
          <w:sz w:val="20"/>
          <w:szCs w:val="20"/>
        </w:rPr>
      </w:pPr>
    </w:p>
    <w:p w14:paraId="2BFD1332" w14:textId="77777777" w:rsidR="00A947CB" w:rsidRDefault="00A947CB" w:rsidP="001931A9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0"/>
          <w:szCs w:val="20"/>
        </w:rPr>
      </w:pPr>
    </w:p>
    <w:p w14:paraId="26D63185" w14:textId="77777777" w:rsidR="00A947CB" w:rsidRDefault="00096D4C" w:rsidP="005A0157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0"/>
          <w:szCs w:val="20"/>
        </w:rPr>
      </w:pPr>
      <w:r>
        <w:rPr>
          <w:noProof/>
          <w:lang w:eastAsia="ro-RO"/>
        </w:rPr>
        <w:drawing>
          <wp:inline distT="0" distB="0" distL="0" distR="0" wp14:anchorId="4CC5BB41" wp14:editId="58AD7CDC">
            <wp:extent cx="3190875" cy="1695450"/>
            <wp:effectExtent l="19050" t="19050" r="28575" b="19050"/>
            <wp:docPr id="2" name="Picture 2" descr="Bolile sfeclei și măsurile de combate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Bolile sfeclei și măsurile de combater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169545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</w:p>
    <w:p w14:paraId="02367251" w14:textId="77777777" w:rsidR="001931A9" w:rsidRDefault="001931A9" w:rsidP="00096D4C">
      <w:pPr>
        <w:spacing w:after="0" w:line="240" w:lineRule="auto"/>
        <w:outlineLvl w:val="0"/>
        <w:rPr>
          <w:rFonts w:ascii="Times New Roman" w:eastAsia="Times New Roman" w:hAnsi="Times New Roman"/>
          <w:sz w:val="20"/>
          <w:szCs w:val="20"/>
        </w:rPr>
      </w:pPr>
    </w:p>
    <w:p w14:paraId="7DCC4D56" w14:textId="77777777" w:rsidR="001931A9" w:rsidRDefault="00096D4C" w:rsidP="00096D4C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Puricii sfeclei</w:t>
      </w:r>
    </w:p>
    <w:p w14:paraId="21BFDA20" w14:textId="77777777" w:rsidR="001931A9" w:rsidRDefault="001931A9" w:rsidP="00096D4C">
      <w:pPr>
        <w:spacing w:after="0" w:line="240" w:lineRule="auto"/>
        <w:outlineLvl w:val="0"/>
        <w:rPr>
          <w:rFonts w:ascii="Times New Roman" w:eastAsia="Times New Roman" w:hAnsi="Times New Roman"/>
          <w:sz w:val="20"/>
          <w:szCs w:val="20"/>
        </w:rPr>
      </w:pPr>
    </w:p>
    <w:p w14:paraId="581FCE2C" w14:textId="77777777" w:rsidR="001931A9" w:rsidRDefault="001931A9" w:rsidP="001931A9">
      <w:pPr>
        <w:spacing w:after="0" w:line="240" w:lineRule="auto"/>
        <w:outlineLvl w:val="0"/>
        <w:rPr>
          <w:rFonts w:ascii="Times New Roman" w:eastAsia="Times New Roman" w:hAnsi="Times New Roman"/>
          <w:sz w:val="20"/>
          <w:szCs w:val="20"/>
        </w:rPr>
      </w:pPr>
    </w:p>
    <w:p w14:paraId="573551F0" w14:textId="77777777" w:rsidR="005A0157" w:rsidRPr="00096D4C" w:rsidRDefault="001931A9" w:rsidP="00096D4C">
      <w:pPr>
        <w:spacing w:after="0" w:line="240" w:lineRule="auto"/>
        <w:jc w:val="center"/>
        <w:outlineLvl w:val="0"/>
        <w:rPr>
          <w:color w:val="00000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       </w:t>
      </w:r>
    </w:p>
    <w:sectPr w:rsidR="005A0157" w:rsidRPr="00096D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157"/>
    <w:rsid w:val="00096D4C"/>
    <w:rsid w:val="001341CE"/>
    <w:rsid w:val="00140E12"/>
    <w:rsid w:val="001931A9"/>
    <w:rsid w:val="00197A8A"/>
    <w:rsid w:val="0048164F"/>
    <w:rsid w:val="00522580"/>
    <w:rsid w:val="005A0157"/>
    <w:rsid w:val="00A947CB"/>
    <w:rsid w:val="00BD4033"/>
    <w:rsid w:val="00E23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F61E9"/>
  <w15:docId w15:val="{25CE59DF-F519-4183-AB52-A1F0937BF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157"/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5A0157"/>
    <w:pPr>
      <w:spacing w:after="75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93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931A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TIMAR</dc:creator>
  <cp:lastModifiedBy>fito sanitara</cp:lastModifiedBy>
  <cp:revision>14</cp:revision>
  <dcterms:created xsi:type="dcterms:W3CDTF">2023-05-31T09:08:00Z</dcterms:created>
  <dcterms:modified xsi:type="dcterms:W3CDTF">2025-06-17T10:21:00Z</dcterms:modified>
</cp:coreProperties>
</file>